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9" w:rsidRDefault="00FA613A" w:rsidP="00E468A2">
      <w:pPr>
        <w:pStyle w:val="a3"/>
        <w:jc w:val="both"/>
      </w:pPr>
      <w:r>
        <w:t>ЮНЫЙ ЛИТЕЙЩИК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740"/>
        <w:gridCol w:w="1965"/>
        <w:gridCol w:w="2040"/>
      </w:tblGrid>
      <w:tr w:rsidR="00E468A2" w:rsidTr="00E468A2">
        <w:trPr>
          <w:trHeight w:val="54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proofErr w:type="gramStart"/>
            <w:r>
              <w:t>П</w:t>
            </w:r>
            <w:proofErr w:type="gramEnd"/>
            <w:r>
              <w:t>№</w:t>
            </w:r>
          </w:p>
        </w:tc>
        <w:tc>
          <w:tcPr>
            <w:tcW w:w="47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                                    Тема</w:t>
            </w:r>
          </w:p>
        </w:tc>
        <w:tc>
          <w:tcPr>
            <w:tcW w:w="1965" w:type="dxa"/>
          </w:tcPr>
          <w:p w:rsidR="00E468A2" w:rsidRDefault="00E468A2" w:rsidP="00E468A2">
            <w:pPr>
              <w:pStyle w:val="a3"/>
              <w:jc w:val="both"/>
            </w:pPr>
            <w:r>
              <w:t>Количество</w:t>
            </w:r>
          </w:p>
          <w:p w:rsidR="00E468A2" w:rsidRDefault="00E468A2" w:rsidP="00E468A2">
            <w:pPr>
              <w:pStyle w:val="a3"/>
              <w:jc w:val="both"/>
            </w:pPr>
            <w:r>
              <w:t>часов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Сроки </w:t>
            </w:r>
          </w:p>
          <w:p w:rsidR="00E468A2" w:rsidRDefault="00E468A2" w:rsidP="00E468A2">
            <w:pPr>
              <w:pStyle w:val="a3"/>
              <w:jc w:val="both"/>
            </w:pPr>
            <w:r>
              <w:t>проведения</w:t>
            </w: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Вводное занятие. Техника безопасности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9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2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Виды литья. Основные секреты литейщика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3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Организация рабочего места юного литейщика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4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Изготовление модели будущего изделия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5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Формование модели. Виды формовочных материалов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6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Литье простейших изделий в односоставных формах с использованием олова или свинца.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7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Литье с использованием литника и выпоров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8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Литье по выплавляемой модели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9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Подготовка восковой модели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10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Формование восковой модели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11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Извлечение восковой модели из формы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8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12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Заливка расплавленного металла в форму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13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Отливка изделий с использованием двухсоставных и многосоставных форм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14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Литье под давлением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15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Самостоятельное изготовление модели для отливки в двухсоставной форме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16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Формование модели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17</w:t>
            </w:r>
          </w:p>
        </w:tc>
        <w:tc>
          <w:tcPr>
            <w:tcW w:w="4740" w:type="dxa"/>
          </w:tcPr>
          <w:p w:rsidR="00E468A2" w:rsidRDefault="00FA613A" w:rsidP="00E468A2">
            <w:pPr>
              <w:pStyle w:val="a3"/>
              <w:jc w:val="both"/>
            </w:pPr>
            <w:r>
              <w:t>Отливка изделия</w:t>
            </w:r>
          </w:p>
        </w:tc>
        <w:tc>
          <w:tcPr>
            <w:tcW w:w="1965" w:type="dxa"/>
          </w:tcPr>
          <w:p w:rsidR="00E468A2" w:rsidRDefault="00FA613A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</w:tbl>
    <w:p w:rsidR="00E468A2" w:rsidRDefault="00E468A2" w:rsidP="00E468A2">
      <w:pPr>
        <w:pStyle w:val="a3"/>
        <w:jc w:val="both"/>
      </w:pPr>
    </w:p>
    <w:sectPr w:rsidR="00E468A2" w:rsidSect="00E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8A2"/>
    <w:rsid w:val="00E468A2"/>
    <w:rsid w:val="00E75B09"/>
    <w:rsid w:val="00FA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2020-01-29T11:53:00Z</dcterms:created>
  <dcterms:modified xsi:type="dcterms:W3CDTF">2020-01-29T12:49:00Z</dcterms:modified>
</cp:coreProperties>
</file>